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D5" w:rsidRDefault="00CE1DD5">
      <w:r>
        <w:rPr>
          <w:rFonts w:ascii="Arial" w:hAnsi="Arial" w:cs="Arial"/>
          <w:color w:val="585857"/>
          <w:sz w:val="27"/>
          <w:szCs w:val="27"/>
        </w:rPr>
        <w:t>行政院主計總處</w:t>
      </w:r>
      <w:r>
        <w:rPr>
          <w:rFonts w:ascii="Arial" w:hAnsi="Arial" w:cs="Arial"/>
          <w:color w:val="585857"/>
          <w:sz w:val="27"/>
          <w:szCs w:val="27"/>
        </w:rPr>
        <w:t>-</w:t>
      </w:r>
      <w:r>
        <w:rPr>
          <w:rFonts w:ascii="Arial" w:hAnsi="Arial" w:cs="Arial"/>
          <w:color w:val="585857"/>
          <w:sz w:val="27"/>
          <w:szCs w:val="27"/>
        </w:rPr>
        <w:t>統計專區</w:t>
      </w:r>
    </w:p>
    <w:p w:rsidR="00616EA4" w:rsidRDefault="00792ABE">
      <w:hyperlink r:id="rId4" w:history="1">
        <w:r w:rsidR="00CE1DD5" w:rsidRPr="00891AF2">
          <w:rPr>
            <w:rStyle w:val="a3"/>
          </w:rPr>
          <w:t>http://www.dgbas.gov.tw/np.asp?ctNode=2824</w:t>
        </w:r>
      </w:hyperlink>
    </w:p>
    <w:p w:rsidR="00CE1DD5" w:rsidRDefault="00CE1DD5">
      <w:proofErr w:type="gramStart"/>
      <w:r>
        <w:rPr>
          <w:rFonts w:ascii="Arial" w:hAnsi="Arial" w:cs="Arial"/>
          <w:color w:val="585857"/>
          <w:sz w:val="27"/>
          <w:szCs w:val="27"/>
        </w:rPr>
        <w:t>臺</w:t>
      </w:r>
      <w:proofErr w:type="gramEnd"/>
      <w:r>
        <w:rPr>
          <w:rFonts w:ascii="Arial" w:hAnsi="Arial" w:cs="Arial"/>
          <w:color w:val="585857"/>
          <w:sz w:val="27"/>
          <w:szCs w:val="27"/>
        </w:rPr>
        <w:t>中市主計處</w:t>
      </w:r>
      <w:r>
        <w:rPr>
          <w:rFonts w:ascii="Arial" w:hAnsi="Arial" w:cs="Arial"/>
          <w:color w:val="585857"/>
          <w:sz w:val="27"/>
          <w:szCs w:val="27"/>
        </w:rPr>
        <w:t>-</w:t>
      </w:r>
      <w:r>
        <w:rPr>
          <w:rFonts w:ascii="Arial" w:hAnsi="Arial" w:cs="Arial"/>
          <w:color w:val="585857"/>
          <w:sz w:val="27"/>
          <w:szCs w:val="27"/>
        </w:rPr>
        <w:t>統計業務</w:t>
      </w:r>
    </w:p>
    <w:p w:rsidR="00CE1DD5" w:rsidRDefault="00126D1C">
      <w:pPr>
        <w:rPr>
          <w:rFonts w:hint="eastAsia"/>
        </w:rPr>
      </w:pPr>
      <w:hyperlink r:id="rId5" w:history="1">
        <w:r w:rsidRPr="0029128C">
          <w:rPr>
            <w:rStyle w:val="a3"/>
          </w:rPr>
          <w:t>http://govstat.taichung.gov.tw/TCSTAT/Page/Default.aspx</w:t>
        </w:r>
      </w:hyperlink>
    </w:p>
    <w:p w:rsidR="00126D1C" w:rsidRDefault="00126D1C"/>
    <w:sectPr w:rsidR="00126D1C" w:rsidSect="00616E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DD5"/>
    <w:rsid w:val="00126D1C"/>
    <w:rsid w:val="00616EA4"/>
    <w:rsid w:val="00792ABE"/>
    <w:rsid w:val="00B51B50"/>
    <w:rsid w:val="00CE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D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1B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stat.taichung.gov.tw/TCSTAT/Page/Default.aspx" TargetMode="External"/><Relationship Id="rId4" Type="http://schemas.openxmlformats.org/officeDocument/2006/relationships/hyperlink" Target="http://www.dgbas.gov.tw/np.asp?ctNode=282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C.M.T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2018-07-19T03:29:00Z</dcterms:created>
  <dcterms:modified xsi:type="dcterms:W3CDTF">2018-07-19T03:30:00Z</dcterms:modified>
</cp:coreProperties>
</file>